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7" w:rsidRPr="00921E4B" w:rsidRDefault="000F6CC7">
      <w:pPr>
        <w:spacing w:line="240" w:lineRule="auto"/>
        <w:ind w:left="10" w:right="-15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B974D3" w:rsidRPr="00921E4B" w:rsidRDefault="00EA04AD">
      <w:pPr>
        <w:spacing w:line="240" w:lineRule="auto"/>
        <w:ind w:left="10" w:right="-15"/>
        <w:jc w:val="center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 xml:space="preserve">Minutes of the UUCF Board of Directors </w:t>
      </w:r>
    </w:p>
    <w:p w:rsidR="00B974D3" w:rsidRPr="00921E4B" w:rsidRDefault="009201B8" w:rsidP="002C52E7">
      <w:pPr>
        <w:spacing w:line="240" w:lineRule="auto"/>
        <w:ind w:left="14" w:right="-14" w:hanging="14"/>
        <w:jc w:val="center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January 17, 2017</w:t>
      </w:r>
    </w:p>
    <w:p w:rsidR="00B974D3" w:rsidRPr="00921E4B" w:rsidRDefault="00EA04AD">
      <w:pPr>
        <w:spacing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 xml:space="preserve"> </w:t>
      </w:r>
    </w:p>
    <w:p w:rsidR="00B974D3" w:rsidRPr="00921E4B" w:rsidRDefault="00EA04AD">
      <w:pPr>
        <w:spacing w:line="240" w:lineRule="auto"/>
        <w:ind w:right="-15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 xml:space="preserve">Attendance </w:t>
      </w:r>
    </w:p>
    <w:p w:rsidR="00B974D3" w:rsidRPr="00921E4B" w:rsidRDefault="00EA04AD" w:rsidP="00A827B8">
      <w:pPr>
        <w:spacing w:after="157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Board</w:t>
      </w:r>
      <w:r w:rsidRPr="00921E4B">
        <w:rPr>
          <w:rFonts w:asciiTheme="minorHAnsi" w:hAnsiTheme="minorHAnsi"/>
          <w:szCs w:val="24"/>
        </w:rPr>
        <w:t xml:space="preserve">: </w:t>
      </w:r>
      <w:r w:rsidR="003B445C" w:rsidRPr="00921E4B">
        <w:rPr>
          <w:rFonts w:asciiTheme="minorHAnsi" w:hAnsiTheme="minorHAnsi"/>
          <w:szCs w:val="24"/>
        </w:rPr>
        <w:t>Judy Gallimore, Steve Myles</w:t>
      </w:r>
      <w:r w:rsidR="002C52E7" w:rsidRPr="00921E4B">
        <w:rPr>
          <w:rFonts w:asciiTheme="minorHAnsi" w:hAnsiTheme="minorHAnsi"/>
          <w:szCs w:val="24"/>
        </w:rPr>
        <w:t>,</w:t>
      </w:r>
      <w:r w:rsidRPr="00921E4B">
        <w:rPr>
          <w:rFonts w:asciiTheme="minorHAnsi" w:hAnsiTheme="minorHAnsi"/>
          <w:szCs w:val="24"/>
        </w:rPr>
        <w:t xml:space="preserve"> </w:t>
      </w:r>
      <w:r w:rsidR="00A35001" w:rsidRPr="00921E4B">
        <w:rPr>
          <w:rFonts w:asciiTheme="minorHAnsi" w:hAnsiTheme="minorHAnsi"/>
          <w:szCs w:val="24"/>
        </w:rPr>
        <w:t>Hal</w:t>
      </w:r>
      <w:r w:rsidR="002C52E7" w:rsidRPr="00921E4B">
        <w:rPr>
          <w:rFonts w:asciiTheme="minorHAnsi" w:hAnsiTheme="minorHAnsi"/>
          <w:szCs w:val="24"/>
        </w:rPr>
        <w:t xml:space="preserve"> Fuller, Karen Wolf,</w:t>
      </w:r>
      <w:r w:rsidR="00185626">
        <w:rPr>
          <w:rFonts w:asciiTheme="minorHAnsi" w:hAnsiTheme="minorHAnsi"/>
          <w:szCs w:val="24"/>
        </w:rPr>
        <w:t xml:space="preserve"> </w:t>
      </w:r>
      <w:r w:rsidR="00921E4B" w:rsidRPr="00FE42DB">
        <w:rPr>
          <w:rFonts w:asciiTheme="minorHAnsi" w:eastAsiaTheme="minorEastAsia" w:hAnsiTheme="minorHAnsi" w:cstheme="minorBidi"/>
          <w:color w:val="auto"/>
          <w:szCs w:val="24"/>
        </w:rPr>
        <w:t>Anthony Salvi, Peggy Hillman, Paul Atelsek</w:t>
      </w:r>
      <w:r w:rsidR="00921E4B">
        <w:rPr>
          <w:rFonts w:asciiTheme="minorHAnsi" w:eastAsiaTheme="minorEastAsia" w:hAnsiTheme="minorHAnsi" w:cstheme="minorBidi"/>
          <w:color w:val="auto"/>
          <w:szCs w:val="24"/>
        </w:rPr>
        <w:t>,</w:t>
      </w:r>
      <w:r w:rsidR="00A35001" w:rsidRPr="00921E4B">
        <w:rPr>
          <w:rFonts w:asciiTheme="minorHAnsi" w:hAnsiTheme="minorHAnsi"/>
          <w:szCs w:val="24"/>
        </w:rPr>
        <w:t xml:space="preserve"> </w:t>
      </w:r>
      <w:r w:rsidR="009201B8">
        <w:rPr>
          <w:rFonts w:asciiTheme="minorHAnsi" w:hAnsiTheme="minorHAnsi"/>
          <w:szCs w:val="24"/>
        </w:rPr>
        <w:t>Jennifer Caires,</w:t>
      </w:r>
      <w:r w:rsidR="009201B8" w:rsidRPr="00921E4B">
        <w:rPr>
          <w:rFonts w:asciiTheme="minorHAnsi" w:hAnsiTheme="minorHAnsi"/>
          <w:szCs w:val="24"/>
        </w:rPr>
        <w:t xml:space="preserve"> </w:t>
      </w:r>
      <w:r w:rsidR="00A35001" w:rsidRPr="00921E4B">
        <w:rPr>
          <w:rFonts w:asciiTheme="minorHAnsi" w:hAnsiTheme="minorHAnsi"/>
          <w:szCs w:val="24"/>
        </w:rPr>
        <w:t>Rev. David Miller</w:t>
      </w:r>
      <w:r w:rsidR="009201B8">
        <w:rPr>
          <w:rFonts w:asciiTheme="minorHAnsi" w:hAnsiTheme="minorHAnsi"/>
          <w:szCs w:val="24"/>
        </w:rPr>
        <w:t xml:space="preserve"> (</w:t>
      </w:r>
      <w:r w:rsidR="00A827B8">
        <w:rPr>
          <w:rFonts w:asciiTheme="minorHAnsi" w:hAnsiTheme="minorHAnsi"/>
          <w:szCs w:val="24"/>
        </w:rPr>
        <w:t xml:space="preserve">by </w:t>
      </w:r>
      <w:r w:rsidR="009201B8">
        <w:rPr>
          <w:rFonts w:asciiTheme="minorHAnsi" w:hAnsiTheme="minorHAnsi"/>
          <w:szCs w:val="24"/>
        </w:rPr>
        <w:t>phone)</w:t>
      </w:r>
    </w:p>
    <w:p w:rsidR="00B974D3" w:rsidRPr="00921E4B" w:rsidRDefault="00EA04AD" w:rsidP="009201B8">
      <w:pPr>
        <w:spacing w:after="157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Absent:</w:t>
      </w:r>
      <w:r w:rsidRPr="00921E4B">
        <w:rPr>
          <w:rFonts w:asciiTheme="minorHAnsi" w:hAnsiTheme="minorHAnsi"/>
          <w:szCs w:val="24"/>
        </w:rPr>
        <w:t xml:space="preserve"> </w:t>
      </w:r>
    </w:p>
    <w:p w:rsidR="00B974D3" w:rsidRPr="00921E4B" w:rsidRDefault="00EA04AD" w:rsidP="00185626">
      <w:pPr>
        <w:spacing w:after="153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Staff</w:t>
      </w:r>
      <w:r w:rsidRPr="00921E4B">
        <w:rPr>
          <w:rFonts w:asciiTheme="minorHAnsi" w:hAnsiTheme="minorHAnsi"/>
          <w:szCs w:val="24"/>
        </w:rPr>
        <w:t>:</w:t>
      </w:r>
      <w:r w:rsidR="00921E4B">
        <w:rPr>
          <w:rFonts w:asciiTheme="minorHAnsi" w:hAnsiTheme="minorHAnsi"/>
          <w:szCs w:val="24"/>
        </w:rPr>
        <w:t xml:space="preserve"> Rich Sider</w:t>
      </w:r>
      <w:r w:rsidR="009201B8">
        <w:rPr>
          <w:rFonts w:asciiTheme="minorHAnsi" w:hAnsiTheme="minorHAnsi"/>
          <w:szCs w:val="24"/>
        </w:rPr>
        <w:t>, Kin Sims</w:t>
      </w:r>
    </w:p>
    <w:p w:rsidR="00A827B8" w:rsidRDefault="003B445C" w:rsidP="00A827B8">
      <w:pPr>
        <w:spacing w:after="153" w:line="235" w:lineRule="auto"/>
        <w:ind w:left="734" w:hanging="14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Guests</w:t>
      </w:r>
      <w:r w:rsidRPr="00921E4B">
        <w:rPr>
          <w:rFonts w:asciiTheme="minorHAnsi" w:hAnsiTheme="minorHAnsi"/>
          <w:szCs w:val="24"/>
        </w:rPr>
        <w:t xml:space="preserve">: </w:t>
      </w:r>
      <w:r w:rsidR="00A827B8">
        <w:rPr>
          <w:rFonts w:asciiTheme="minorHAnsi" w:hAnsiTheme="minorHAnsi"/>
          <w:szCs w:val="24"/>
        </w:rPr>
        <w:t>Ann Wood, Scott Peters</w:t>
      </w:r>
      <w:r w:rsidR="0005202F">
        <w:rPr>
          <w:rFonts w:asciiTheme="minorHAnsi" w:hAnsiTheme="minorHAnsi"/>
          <w:szCs w:val="24"/>
        </w:rPr>
        <w:t>on</w:t>
      </w:r>
    </w:p>
    <w:p w:rsidR="00E510BC" w:rsidRDefault="00EA04AD" w:rsidP="00A827B8">
      <w:pPr>
        <w:spacing w:after="153" w:line="235" w:lineRule="auto"/>
        <w:ind w:left="14" w:hanging="14"/>
        <w:rPr>
          <w:rFonts w:asciiTheme="minorHAnsi" w:hAnsiTheme="minorHAnsi"/>
          <w:szCs w:val="24"/>
        </w:rPr>
      </w:pPr>
      <w:r w:rsidRPr="00921E4B">
        <w:rPr>
          <w:rFonts w:asciiTheme="minorHAnsi" w:eastAsia="Calibri" w:hAnsiTheme="minorHAnsi" w:cs="Calibri"/>
          <w:noProof/>
          <w:szCs w:val="24"/>
          <w:lang w:eastAsia="en-US"/>
        </w:rPr>
        <mc:AlternateContent>
          <mc:Choice Requires="wpg">
            <w:drawing>
              <wp:inline distT="0" distB="0" distL="0" distR="0">
                <wp:extent cx="6437376" cy="6096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6096"/>
                          <a:chOff x="0" y="0"/>
                          <a:chExt cx="6437376" cy="6096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0"/>
                            <a:ext cx="6437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91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D8FF51" id="Group 1534" o:spid="_x0000_s1026" style="width:506.9pt;height:.5pt;mso-position-horizontal-relative:char;mso-position-vertical-relative:line" coordsize="64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">
                <v:shape id="Shape 1888" o:spid="_x0000_s1027" style="position:absolute;width:64373;height:91;visibility:visible;mso-wrap-style:square;v-text-anchor:top" coordsize="6437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478QA&#10;AADdAAAADwAAAGRycy9kb3ducmV2LnhtbESPT4vCQAzF78J+hyELe9OpHqRWR9EFlwUv/gOvoRPb&#10;YifT7cza+u3NQfCW8F7e+2Wx6l2t7tSGyrOB8SgBRZx7W3Fh4HzaDlNQISJbrD2TgQcFWC0/BgvM&#10;rO/4QPdjLJSEcMjQQBljk2kd8pIchpFviEW7+tZhlLUttG2xk3BX60mSTLXDiqWhxIa+S8pvx39n&#10;YL87+2lHs/yyu+Bf8bN3p03ijPn67NdzUJH6+Da/rn+t4Kep4M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eO/EAAAA3QAAAA8AAAAAAAAAAAAAAAAAmAIAAGRycy9k&#10;b3ducmV2LnhtbFBLBQYAAAAABAAEAPUAAACJAwAAAAA=&#10;" path="m,l6437376,r,9144l,9144,,e" fillcolor="black" stroked="f" strokeweight="0">
                  <v:stroke miterlimit="83231f" joinstyle="miter"/>
                  <v:path arrowok="t" textboxrect="0,0,6437376,9144"/>
                </v:shape>
                <w10:anchorlock/>
              </v:group>
            </w:pict>
          </mc:Fallback>
        </mc:AlternateContent>
      </w:r>
    </w:p>
    <w:p w:rsidR="00B974D3" w:rsidRPr="00921E4B" w:rsidRDefault="00185626" w:rsidP="00185626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Karen </w:t>
      </w:r>
      <w:r w:rsidR="00EA04AD" w:rsidRPr="000D392A">
        <w:rPr>
          <w:rFonts w:asciiTheme="minorHAnsi" w:hAnsiTheme="minorHAnsi"/>
          <w:b/>
          <w:bCs/>
          <w:szCs w:val="24"/>
        </w:rPr>
        <w:t>opened</w:t>
      </w:r>
      <w:r w:rsidR="00EA04AD" w:rsidRPr="00921E4B">
        <w:rPr>
          <w:rFonts w:asciiTheme="minorHAnsi" w:hAnsiTheme="minorHAnsi"/>
          <w:szCs w:val="24"/>
        </w:rPr>
        <w:t xml:space="preserve"> the meeting at </w:t>
      </w:r>
      <w:r>
        <w:rPr>
          <w:rFonts w:asciiTheme="minorHAnsi" w:hAnsiTheme="minorHAnsi"/>
          <w:szCs w:val="24"/>
        </w:rPr>
        <w:t>7:35</w:t>
      </w:r>
      <w:r w:rsidR="003D2CCE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p.m.  </w:t>
      </w:r>
    </w:p>
    <w:p w:rsidR="00185626" w:rsidRDefault="009201B8" w:rsidP="00185626">
      <w:pPr>
        <w:spacing w:after="157" w:line="240" w:lineRule="auto"/>
        <w:ind w:right="-15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Kin</w:t>
      </w:r>
      <w:r w:rsidR="00185626" w:rsidRPr="00185626">
        <w:rPr>
          <w:rFonts w:asciiTheme="minorHAnsi" w:hAnsiTheme="minorHAnsi"/>
          <w:bCs/>
          <w:szCs w:val="24"/>
        </w:rPr>
        <w:t xml:space="preserve"> read the</w:t>
      </w:r>
      <w:r w:rsidR="00185626">
        <w:rPr>
          <w:rFonts w:asciiTheme="minorHAnsi" w:hAnsiTheme="minorHAnsi"/>
          <w:b/>
          <w:szCs w:val="24"/>
        </w:rPr>
        <w:t xml:space="preserve"> spiritual opening.</w:t>
      </w:r>
    </w:p>
    <w:p w:rsidR="003D2CCE" w:rsidRPr="00921E4B" w:rsidRDefault="00185626">
      <w:pPr>
        <w:spacing w:line="240" w:lineRule="auto"/>
        <w:ind w:right="-15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The </w:t>
      </w:r>
      <w:r w:rsidR="003D2CCE" w:rsidRPr="00921E4B">
        <w:rPr>
          <w:rFonts w:asciiTheme="minorHAnsi" w:hAnsiTheme="minorHAnsi"/>
          <w:b/>
          <w:szCs w:val="24"/>
        </w:rPr>
        <w:t>Consent Agenda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was accepted by the Board:</w:t>
      </w:r>
    </w:p>
    <w:p w:rsidR="003D2CCE" w:rsidRPr="00921E4B" w:rsidRDefault="003D2CCE" w:rsidP="003D2CCE">
      <w:pPr>
        <w:spacing w:line="240" w:lineRule="auto"/>
        <w:ind w:right="-15" w:firstLine="725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>Minutes of Prior meetings</w:t>
      </w:r>
    </w:p>
    <w:p w:rsidR="003711D3" w:rsidRDefault="003711D3" w:rsidP="003711D3">
      <w:pPr>
        <w:spacing w:line="240" w:lineRule="auto"/>
        <w:ind w:right="-15" w:firstLine="7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Monthly Board Data Report</w:t>
      </w:r>
    </w:p>
    <w:p w:rsidR="009201B8" w:rsidRDefault="009201B8" w:rsidP="009201B8">
      <w:pPr>
        <w:ind w:left="0" w:firstLine="0"/>
        <w:rPr>
          <w:rFonts w:asciiTheme="minorHAnsi" w:hAnsiTheme="minorHAnsi"/>
          <w:b/>
          <w:szCs w:val="24"/>
        </w:rPr>
      </w:pPr>
    </w:p>
    <w:p w:rsidR="009201B8" w:rsidRDefault="009201B8" w:rsidP="009201B8">
      <w:pPr>
        <w:ind w:left="0" w:firstLine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 xml:space="preserve">Karen </w:t>
      </w:r>
      <w:r w:rsidRPr="009201B8">
        <w:rPr>
          <w:rFonts w:asciiTheme="minorHAnsi" w:hAnsiTheme="minorHAnsi"/>
          <w:bCs/>
          <w:szCs w:val="24"/>
        </w:rPr>
        <w:t>circulated a sign-up sheet for</w:t>
      </w:r>
      <w:r>
        <w:rPr>
          <w:rFonts w:asciiTheme="minorHAnsi" w:hAnsiTheme="minorHAnsi"/>
          <w:bCs/>
          <w:szCs w:val="24"/>
        </w:rPr>
        <w:t xml:space="preserve"> Board members to </w:t>
      </w:r>
      <w:r w:rsidR="000D392A">
        <w:rPr>
          <w:rFonts w:asciiTheme="minorHAnsi" w:hAnsiTheme="minorHAnsi"/>
          <w:bCs/>
          <w:szCs w:val="24"/>
        </w:rPr>
        <w:t xml:space="preserve">volunteer to </w:t>
      </w:r>
      <w:r>
        <w:rPr>
          <w:rFonts w:asciiTheme="minorHAnsi" w:hAnsiTheme="minorHAnsi"/>
          <w:bCs/>
          <w:szCs w:val="24"/>
        </w:rPr>
        <w:t>present spiritual openings and to be process observers.</w:t>
      </w:r>
    </w:p>
    <w:p w:rsidR="009201B8" w:rsidRDefault="009201B8" w:rsidP="009201B8">
      <w:pPr>
        <w:ind w:left="0" w:firstLine="0"/>
        <w:rPr>
          <w:rFonts w:asciiTheme="minorHAnsi" w:hAnsiTheme="minorHAnsi"/>
          <w:bCs/>
          <w:szCs w:val="24"/>
        </w:rPr>
      </w:pPr>
    </w:p>
    <w:p w:rsidR="009201B8" w:rsidRDefault="009201B8" w:rsidP="009A7858">
      <w:pPr>
        <w:ind w:left="0" w:firstLine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Steve reported that the Financial </w:t>
      </w:r>
      <w:r w:rsidR="009A7858">
        <w:rPr>
          <w:rFonts w:asciiTheme="minorHAnsi" w:hAnsiTheme="minorHAnsi"/>
          <w:bCs/>
          <w:szCs w:val="24"/>
        </w:rPr>
        <w:t>Oversight</w:t>
      </w:r>
      <w:r>
        <w:rPr>
          <w:rFonts w:asciiTheme="minorHAnsi" w:hAnsiTheme="minorHAnsi"/>
          <w:bCs/>
          <w:szCs w:val="24"/>
        </w:rPr>
        <w:t xml:space="preserve"> Committee had reviewed and endorsed the </w:t>
      </w:r>
      <w:r w:rsidRPr="00671DF0">
        <w:rPr>
          <w:rFonts w:asciiTheme="minorHAnsi" w:hAnsiTheme="minorHAnsi"/>
          <w:b/>
          <w:szCs w:val="24"/>
        </w:rPr>
        <w:t>2016 Financial Compilation</w:t>
      </w:r>
      <w:r>
        <w:rPr>
          <w:rFonts w:asciiTheme="minorHAnsi" w:hAnsiTheme="minorHAnsi"/>
          <w:bCs/>
          <w:szCs w:val="24"/>
        </w:rPr>
        <w:t>. Th</w:t>
      </w:r>
      <w:r w:rsidR="00671DF0">
        <w:rPr>
          <w:rFonts w:asciiTheme="minorHAnsi" w:hAnsiTheme="minorHAnsi"/>
          <w:bCs/>
          <w:szCs w:val="24"/>
        </w:rPr>
        <w:t>e compilation</w:t>
      </w:r>
      <w:r>
        <w:rPr>
          <w:rFonts w:asciiTheme="minorHAnsi" w:hAnsiTheme="minorHAnsi"/>
          <w:bCs/>
          <w:szCs w:val="24"/>
        </w:rPr>
        <w:t xml:space="preserve"> had been distributed previously to the Board for review. No questions were asked. Hal made the motion that the Compilation be accepted. Judy seconded the motion. The motion passed unanimously.</w:t>
      </w:r>
    </w:p>
    <w:p w:rsidR="00671DF0" w:rsidRDefault="00671DF0" w:rsidP="00671DF0">
      <w:pPr>
        <w:ind w:left="0" w:firstLine="0"/>
        <w:rPr>
          <w:rFonts w:asciiTheme="minorHAnsi" w:hAnsiTheme="minorHAnsi"/>
          <w:bCs/>
          <w:szCs w:val="24"/>
        </w:rPr>
      </w:pPr>
    </w:p>
    <w:p w:rsidR="00671DF0" w:rsidRDefault="00671DF0" w:rsidP="009A7858">
      <w:pPr>
        <w:ind w:left="0" w:firstLine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There was a long discussion </w:t>
      </w:r>
      <w:r w:rsidR="00534BC6">
        <w:rPr>
          <w:rFonts w:asciiTheme="minorHAnsi" w:hAnsiTheme="minorHAnsi"/>
          <w:bCs/>
          <w:szCs w:val="24"/>
        </w:rPr>
        <w:t xml:space="preserve">about how to proceed </w:t>
      </w:r>
      <w:r>
        <w:rPr>
          <w:rFonts w:asciiTheme="minorHAnsi" w:hAnsiTheme="minorHAnsi"/>
          <w:bCs/>
          <w:szCs w:val="24"/>
        </w:rPr>
        <w:t xml:space="preserve">with the </w:t>
      </w:r>
      <w:r w:rsidRPr="00534BC6">
        <w:rPr>
          <w:rFonts w:asciiTheme="minorHAnsi" w:hAnsiTheme="minorHAnsi"/>
          <w:b/>
          <w:szCs w:val="24"/>
        </w:rPr>
        <w:t>2</w:t>
      </w:r>
      <w:r w:rsidRPr="00534BC6">
        <w:rPr>
          <w:rFonts w:asciiTheme="minorHAnsi" w:hAnsiTheme="minorHAnsi"/>
          <w:b/>
          <w:szCs w:val="24"/>
          <w:vertAlign w:val="superscript"/>
        </w:rPr>
        <w:t>nd</w:t>
      </w:r>
      <w:r w:rsidRPr="00534BC6">
        <w:rPr>
          <w:rFonts w:asciiTheme="minorHAnsi" w:hAnsiTheme="minorHAnsi"/>
          <w:b/>
          <w:szCs w:val="24"/>
        </w:rPr>
        <w:t xml:space="preserve"> Principle Project</w:t>
      </w:r>
      <w:r>
        <w:rPr>
          <w:rFonts w:asciiTheme="minorHAnsi" w:hAnsiTheme="minorHAnsi"/>
          <w:bCs/>
          <w:szCs w:val="24"/>
        </w:rPr>
        <w:t xml:space="preserve">. </w:t>
      </w:r>
      <w:r w:rsidR="009A7858">
        <w:rPr>
          <w:rFonts w:asciiTheme="minorHAnsi" w:hAnsiTheme="minorHAnsi"/>
          <w:bCs/>
          <w:szCs w:val="24"/>
        </w:rPr>
        <w:t xml:space="preserve">Hal Fuller invited </w:t>
      </w:r>
      <w:r>
        <w:rPr>
          <w:rFonts w:asciiTheme="minorHAnsi" w:hAnsiTheme="minorHAnsi"/>
          <w:bCs/>
          <w:szCs w:val="24"/>
        </w:rPr>
        <w:t xml:space="preserve">Ann Wood and Scott Peterson to </w:t>
      </w:r>
      <w:r w:rsidR="00534BC6">
        <w:rPr>
          <w:rFonts w:asciiTheme="minorHAnsi" w:hAnsiTheme="minorHAnsi"/>
          <w:bCs/>
          <w:szCs w:val="24"/>
        </w:rPr>
        <w:t xml:space="preserve">participate in </w:t>
      </w:r>
      <w:r>
        <w:rPr>
          <w:rFonts w:asciiTheme="minorHAnsi" w:hAnsiTheme="minorHAnsi"/>
          <w:bCs/>
          <w:szCs w:val="24"/>
        </w:rPr>
        <w:t xml:space="preserve">the </w:t>
      </w:r>
      <w:r w:rsidR="009A7858">
        <w:rPr>
          <w:rFonts w:asciiTheme="minorHAnsi" w:hAnsiTheme="minorHAnsi"/>
          <w:bCs/>
          <w:szCs w:val="24"/>
        </w:rPr>
        <w:t>discussion</w:t>
      </w:r>
      <w:r>
        <w:rPr>
          <w:rFonts w:asciiTheme="minorHAnsi" w:hAnsiTheme="minorHAnsi"/>
          <w:bCs/>
          <w:szCs w:val="24"/>
        </w:rPr>
        <w:t xml:space="preserve"> because of their past positions as Lay Minister for Social Justice. It was unanimously decided </w:t>
      </w:r>
      <w:r w:rsidR="00534BC6">
        <w:rPr>
          <w:rFonts w:asciiTheme="minorHAnsi" w:hAnsiTheme="minorHAnsi"/>
          <w:bCs/>
          <w:szCs w:val="24"/>
        </w:rPr>
        <w:t xml:space="preserve">by the Board </w:t>
      </w:r>
      <w:r>
        <w:rPr>
          <w:rFonts w:asciiTheme="minorHAnsi" w:hAnsiTheme="minorHAnsi"/>
          <w:bCs/>
          <w:szCs w:val="24"/>
        </w:rPr>
        <w:t xml:space="preserve">to call a special meeting of the congregation to seek approval of a document endorsing Leadership Empowerment. The motion to do so was made by Steve and seconded by Peggy. The </w:t>
      </w:r>
      <w:r w:rsidR="00FF0998">
        <w:rPr>
          <w:rFonts w:asciiTheme="minorHAnsi" w:hAnsiTheme="minorHAnsi"/>
          <w:bCs/>
          <w:szCs w:val="24"/>
        </w:rPr>
        <w:t xml:space="preserve">empowerment </w:t>
      </w:r>
      <w:r>
        <w:rPr>
          <w:rFonts w:asciiTheme="minorHAnsi" w:hAnsiTheme="minorHAnsi"/>
          <w:bCs/>
          <w:szCs w:val="24"/>
        </w:rPr>
        <w:t>document that was agreed upon</w:t>
      </w:r>
      <w:r w:rsidR="00534BC6">
        <w:rPr>
          <w:rFonts w:asciiTheme="minorHAnsi" w:hAnsiTheme="minorHAnsi"/>
          <w:bCs/>
          <w:szCs w:val="24"/>
        </w:rPr>
        <w:t xml:space="preserve"> appears as an appendix to these minutes.</w:t>
      </w:r>
    </w:p>
    <w:p w:rsidR="00A827B8" w:rsidRDefault="00A827B8" w:rsidP="00534BC6">
      <w:pPr>
        <w:ind w:left="0" w:firstLine="0"/>
        <w:rPr>
          <w:rFonts w:asciiTheme="minorHAnsi" w:hAnsiTheme="minorHAnsi"/>
          <w:bCs/>
          <w:szCs w:val="24"/>
        </w:rPr>
      </w:pPr>
    </w:p>
    <w:p w:rsidR="00A827B8" w:rsidRDefault="00A827B8" w:rsidP="00A827B8">
      <w:pPr>
        <w:ind w:left="0" w:firstLine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The agenda item listed as </w:t>
      </w:r>
      <w:r w:rsidRPr="00DB0F33">
        <w:rPr>
          <w:rFonts w:asciiTheme="minorHAnsi" w:hAnsiTheme="minorHAnsi"/>
          <w:b/>
          <w:szCs w:val="24"/>
        </w:rPr>
        <w:t>Board Executive Committee and representative processes</w:t>
      </w:r>
      <w:r>
        <w:rPr>
          <w:rFonts w:asciiTheme="minorHAnsi" w:hAnsiTheme="minorHAnsi"/>
          <w:bCs/>
          <w:szCs w:val="24"/>
        </w:rPr>
        <w:t xml:space="preserve"> was tabled until the next meeting.</w:t>
      </w:r>
    </w:p>
    <w:p w:rsidR="00A827B8" w:rsidRDefault="00A827B8" w:rsidP="00A827B8">
      <w:pPr>
        <w:ind w:left="0" w:firstLine="0"/>
        <w:rPr>
          <w:rFonts w:asciiTheme="minorHAnsi" w:hAnsiTheme="minorHAnsi"/>
          <w:bCs/>
          <w:szCs w:val="24"/>
        </w:rPr>
      </w:pPr>
    </w:p>
    <w:p w:rsidR="00A827B8" w:rsidRDefault="00A827B8" w:rsidP="000D392A">
      <w:pPr>
        <w:ind w:left="0" w:firstLine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There followed a brief discussion about the Board’s possible participation in the </w:t>
      </w:r>
      <w:r w:rsidRPr="00DB0F33">
        <w:rPr>
          <w:rFonts w:asciiTheme="minorHAnsi" w:hAnsiTheme="minorHAnsi"/>
          <w:b/>
          <w:szCs w:val="24"/>
        </w:rPr>
        <w:t>Auction</w:t>
      </w:r>
      <w:r>
        <w:rPr>
          <w:rFonts w:asciiTheme="minorHAnsi" w:hAnsiTheme="minorHAnsi"/>
          <w:bCs/>
          <w:szCs w:val="24"/>
        </w:rPr>
        <w:t>. After</w:t>
      </w:r>
      <w:r w:rsidR="000D392A">
        <w:rPr>
          <w:rFonts w:asciiTheme="minorHAnsi" w:hAnsiTheme="minorHAnsi"/>
          <w:bCs/>
          <w:szCs w:val="24"/>
        </w:rPr>
        <w:t xml:space="preserve"> clarification</w:t>
      </w:r>
      <w:r>
        <w:rPr>
          <w:rFonts w:asciiTheme="minorHAnsi" w:hAnsiTheme="minorHAnsi"/>
          <w:bCs/>
          <w:szCs w:val="24"/>
        </w:rPr>
        <w:t xml:space="preserve"> of the deadline for submissions it was decided to table a decision until the next meeting.</w:t>
      </w:r>
    </w:p>
    <w:p w:rsidR="009201B8" w:rsidRDefault="009201B8" w:rsidP="00A827B8">
      <w:pPr>
        <w:ind w:left="0" w:firstLine="0"/>
        <w:rPr>
          <w:rFonts w:asciiTheme="minorHAnsi" w:hAnsiTheme="minorHAnsi"/>
          <w:b/>
          <w:szCs w:val="24"/>
        </w:rPr>
      </w:pPr>
    </w:p>
    <w:p w:rsidR="00B974D3" w:rsidRPr="00921E4B" w:rsidRDefault="00A26D88" w:rsidP="00A827B8">
      <w:pPr>
        <w:ind w:left="0" w:firstLine="0"/>
        <w:rPr>
          <w:rFonts w:asciiTheme="minorHAnsi" w:hAnsiTheme="minorHAnsi"/>
          <w:szCs w:val="24"/>
        </w:rPr>
      </w:pPr>
      <w:r w:rsidRPr="009201B8">
        <w:rPr>
          <w:rFonts w:asciiTheme="minorHAnsi" w:hAnsiTheme="minorHAnsi"/>
          <w:bCs/>
          <w:szCs w:val="24"/>
        </w:rPr>
        <w:t>Karen</w:t>
      </w:r>
      <w:r w:rsidR="00F82CB0" w:rsidRPr="009201B8">
        <w:rPr>
          <w:rFonts w:asciiTheme="minorHAnsi" w:hAnsiTheme="minorHAnsi"/>
          <w:bCs/>
          <w:szCs w:val="24"/>
        </w:rPr>
        <w:t xml:space="preserve"> </w:t>
      </w:r>
      <w:r w:rsidR="00EA04AD" w:rsidRPr="009201B8">
        <w:rPr>
          <w:rFonts w:asciiTheme="minorHAnsi" w:hAnsiTheme="minorHAnsi"/>
          <w:b/>
          <w:szCs w:val="24"/>
        </w:rPr>
        <w:t>adjourned</w:t>
      </w:r>
      <w:r w:rsidR="00EA04AD" w:rsidRPr="00921E4B">
        <w:rPr>
          <w:rFonts w:asciiTheme="minorHAnsi" w:hAnsiTheme="minorHAnsi"/>
          <w:szCs w:val="24"/>
        </w:rPr>
        <w:t xml:space="preserve"> the meeting at </w:t>
      </w:r>
      <w:r w:rsidR="009201B8">
        <w:rPr>
          <w:rFonts w:asciiTheme="minorHAnsi" w:hAnsiTheme="minorHAnsi"/>
          <w:szCs w:val="24"/>
        </w:rPr>
        <w:t>9:10</w:t>
      </w:r>
      <w:r w:rsidR="00EA04AD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</w:p>
    <w:p w:rsidR="00B974D3" w:rsidRPr="00921E4B" w:rsidRDefault="00EA04AD" w:rsidP="009201B8">
      <w:pPr>
        <w:spacing w:line="240" w:lineRule="auto"/>
        <w:ind w:right="-15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Next Meeting</w:t>
      </w:r>
      <w:r w:rsidR="00A26D88">
        <w:rPr>
          <w:rFonts w:asciiTheme="minorHAnsi" w:hAnsiTheme="minorHAnsi"/>
          <w:b/>
          <w:szCs w:val="24"/>
        </w:rPr>
        <w:t xml:space="preserve">: </w:t>
      </w:r>
      <w:r w:rsidR="009201B8">
        <w:rPr>
          <w:rFonts w:asciiTheme="minorHAnsi" w:hAnsiTheme="minorHAnsi"/>
          <w:bCs/>
          <w:szCs w:val="24"/>
        </w:rPr>
        <w:t>February 7, 2017</w:t>
      </w:r>
      <w:r w:rsidRPr="00921E4B">
        <w:rPr>
          <w:rFonts w:asciiTheme="minorHAnsi" w:hAnsiTheme="minorHAnsi"/>
          <w:b/>
          <w:szCs w:val="24"/>
        </w:rPr>
        <w:t xml:space="preserve"> </w:t>
      </w:r>
    </w:p>
    <w:p w:rsidR="00A26D88" w:rsidRDefault="00A26D88" w:rsidP="0027144E">
      <w:pPr>
        <w:spacing w:line="240" w:lineRule="auto"/>
        <w:ind w:left="0" w:firstLine="0"/>
        <w:rPr>
          <w:rFonts w:asciiTheme="minorHAnsi" w:hAnsiTheme="minorHAnsi"/>
          <w:szCs w:val="24"/>
        </w:rPr>
      </w:pPr>
    </w:p>
    <w:p w:rsidR="000D392A" w:rsidRDefault="00EA04AD" w:rsidP="00FF0998">
      <w:pPr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 xml:space="preserve">Submitted by </w:t>
      </w:r>
      <w:r w:rsidR="000F6CC7" w:rsidRPr="00921E4B">
        <w:rPr>
          <w:rFonts w:asciiTheme="minorHAnsi" w:hAnsiTheme="minorHAnsi"/>
          <w:szCs w:val="24"/>
        </w:rPr>
        <w:t>Judy Gallimore</w:t>
      </w:r>
    </w:p>
    <w:p w:rsidR="000D392A" w:rsidRDefault="000D392A">
      <w:pPr>
        <w:spacing w:after="160" w:line="259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FF0998" w:rsidRDefault="00FF0998" w:rsidP="00FF0998">
      <w:pPr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lastRenderedPageBreak/>
        <w:t>Appendix:</w:t>
      </w:r>
    </w:p>
    <w:p w:rsidR="00FF0998" w:rsidRDefault="00FF0998" w:rsidP="00FF0998">
      <w:pPr>
        <w:rPr>
          <w:rFonts w:asciiTheme="minorHAnsi" w:eastAsiaTheme="minorEastAsia" w:hAnsiTheme="minorHAnsi"/>
          <w:b/>
        </w:rPr>
      </w:pPr>
    </w:p>
    <w:p w:rsidR="00FF0998" w:rsidRDefault="00FF0998" w:rsidP="00FF0998">
      <w:pPr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>Congregational Endorsement of Leadership Empowerment</w:t>
      </w:r>
    </w:p>
    <w:p w:rsidR="00FF0998" w:rsidRPr="00623E7B" w:rsidRDefault="00FF0998" w:rsidP="00FF0998">
      <w:pPr>
        <w:rPr>
          <w:rFonts w:asciiTheme="minorHAnsi" w:eastAsiaTheme="minorEastAsia" w:hAnsiTheme="minorHAnsi"/>
          <w:b/>
          <w:i/>
        </w:rPr>
      </w:pPr>
      <w:r w:rsidRPr="00623E7B">
        <w:rPr>
          <w:rFonts w:asciiTheme="minorHAnsi" w:eastAsiaTheme="minorEastAsia" w:hAnsiTheme="minorHAnsi"/>
          <w:b/>
          <w:i/>
        </w:rPr>
        <w:t>Taking Action on Social Justice Issues</w:t>
      </w:r>
    </w:p>
    <w:p w:rsidR="00FF0998" w:rsidRDefault="00FF0998" w:rsidP="00FF0998">
      <w:pPr>
        <w:rPr>
          <w:rFonts w:asciiTheme="minorHAnsi" w:eastAsiaTheme="minorEastAsia" w:hAnsiTheme="minorHAnsi"/>
          <w:b/>
        </w:rPr>
      </w:pPr>
    </w:p>
    <w:p w:rsidR="00FF0998" w:rsidRPr="00FE2C3D" w:rsidRDefault="00FF0998" w:rsidP="00FF0998">
      <w:pPr>
        <w:rPr>
          <w:rFonts w:asciiTheme="minorHAnsi" w:eastAsiaTheme="minorEastAsia" w:hAnsiTheme="minorHAnsi"/>
          <w:b/>
        </w:rPr>
      </w:pPr>
      <w:r w:rsidRPr="00FE2C3D">
        <w:rPr>
          <w:rFonts w:asciiTheme="minorHAnsi" w:eastAsiaTheme="minorEastAsia" w:hAnsiTheme="minorHAnsi"/>
          <w:b/>
        </w:rPr>
        <w:t>Whereas:</w:t>
      </w:r>
    </w:p>
    <w:p w:rsidR="00FF0998" w:rsidRPr="00231A7A" w:rsidRDefault="00FF0998" w:rsidP="00FF0998">
      <w:pPr>
        <w:pStyle w:val="ListParagraph"/>
        <w:numPr>
          <w:ilvl w:val="0"/>
          <w:numId w:val="2"/>
        </w:numPr>
        <w:suppressAutoHyphens w:val="0"/>
        <w:spacing w:after="120"/>
        <w:rPr>
          <w:rFonts w:asciiTheme="minorHAnsi" w:hAnsiTheme="minorHAnsi"/>
          <w:sz w:val="24"/>
        </w:rPr>
      </w:pPr>
      <w:r w:rsidRPr="00231A7A">
        <w:rPr>
          <w:rFonts w:asciiTheme="minorHAnsi" w:hAnsiTheme="minorHAnsi"/>
          <w:sz w:val="24"/>
        </w:rPr>
        <w:t xml:space="preserve">As Unitarian Universalists, we affirm and promote the inherent worth and dignity of every person; justice, equity and compassion in human relations; the goal of world community with peace, liberty and justice for all; and </w:t>
      </w:r>
      <w:r>
        <w:rPr>
          <w:rFonts w:asciiTheme="minorHAnsi" w:hAnsiTheme="minorHAnsi"/>
          <w:sz w:val="24"/>
        </w:rPr>
        <w:t>r</w:t>
      </w:r>
      <w:r w:rsidRPr="00231A7A">
        <w:rPr>
          <w:rFonts w:asciiTheme="minorHAnsi" w:hAnsiTheme="minorHAnsi"/>
          <w:sz w:val="24"/>
        </w:rPr>
        <w:t>espect for the interdependent web of all existence of which we are a part.</w:t>
      </w:r>
    </w:p>
    <w:p w:rsidR="00FF0998" w:rsidRDefault="00FF0998" w:rsidP="00FF0998">
      <w:pPr>
        <w:pStyle w:val="ListParagraph"/>
        <w:numPr>
          <w:ilvl w:val="0"/>
          <w:numId w:val="2"/>
        </w:numPr>
        <w:suppressAutoHyphens w:val="0"/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These principles are threatened in many ways, creating a new urgency to respond. </w:t>
      </w:r>
    </w:p>
    <w:p w:rsidR="00FF0998" w:rsidRPr="00FE2C3D" w:rsidRDefault="00FF0998" w:rsidP="00FF0998">
      <w:pPr>
        <w:pStyle w:val="ListParagraph"/>
        <w:numPr>
          <w:ilvl w:val="0"/>
          <w:numId w:val="2"/>
        </w:numPr>
        <w:suppressAutoHyphens w:val="0"/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Pr="00FE2C3D">
        <w:rPr>
          <w:rFonts w:asciiTheme="minorHAnsi" w:hAnsiTheme="minorHAnsi"/>
          <w:sz w:val="24"/>
        </w:rPr>
        <w:t>he values set forth in Unitarian Universalist principles are also reflected in the U.S. Constitution and the U</w:t>
      </w:r>
      <w:r>
        <w:rPr>
          <w:rFonts w:asciiTheme="minorHAnsi" w:hAnsiTheme="minorHAnsi"/>
          <w:sz w:val="24"/>
        </w:rPr>
        <w:t>niversal</w:t>
      </w:r>
      <w:r w:rsidRPr="00FE2C3D">
        <w:rPr>
          <w:rFonts w:asciiTheme="minorHAnsi" w:hAnsiTheme="minorHAnsi"/>
          <w:sz w:val="24"/>
        </w:rPr>
        <w:t xml:space="preserve"> Declaration of Human Rights.</w:t>
      </w:r>
    </w:p>
    <w:p w:rsidR="00FF0998" w:rsidRPr="00623E7B" w:rsidRDefault="00FF0998" w:rsidP="00FF0998">
      <w:pPr>
        <w:pStyle w:val="ListParagraph"/>
        <w:numPr>
          <w:ilvl w:val="0"/>
          <w:numId w:val="2"/>
        </w:numPr>
        <w:suppressAutoHyphens w:val="0"/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Pr="00623E7B">
        <w:rPr>
          <w:rFonts w:asciiTheme="minorHAnsi" w:hAnsiTheme="minorHAnsi"/>
          <w:sz w:val="24"/>
        </w:rPr>
        <w:t xml:space="preserve">ongregational leaders need to be able to </w:t>
      </w:r>
      <w:r>
        <w:rPr>
          <w:rFonts w:asciiTheme="minorHAnsi" w:hAnsiTheme="minorHAnsi"/>
          <w:sz w:val="24"/>
        </w:rPr>
        <w:t>p</w:t>
      </w:r>
      <w:r w:rsidRPr="00623E7B">
        <w:rPr>
          <w:rFonts w:asciiTheme="minorHAnsi" w:hAnsiTheme="minorHAnsi"/>
          <w:sz w:val="24"/>
        </w:rPr>
        <w:t xml:space="preserve">lan and carry out timely, appropriate responses to community needs and/or events that challenge our values and those on the margins, and expediently promote UU and congregational values within our walls and </w:t>
      </w:r>
      <w:r>
        <w:rPr>
          <w:rFonts w:asciiTheme="minorHAnsi" w:hAnsiTheme="minorHAnsi"/>
          <w:sz w:val="24"/>
        </w:rPr>
        <w:t>in the public square</w:t>
      </w:r>
      <w:r w:rsidRPr="00623E7B">
        <w:rPr>
          <w:rFonts w:asciiTheme="minorHAnsi" w:hAnsiTheme="minorHAnsi"/>
          <w:sz w:val="24"/>
        </w:rPr>
        <w:t>.</w:t>
      </w:r>
    </w:p>
    <w:p w:rsidR="00FF0998" w:rsidRDefault="00FF0998" w:rsidP="00FF0998">
      <w:pPr>
        <w:rPr>
          <w:rFonts w:asciiTheme="minorHAnsi" w:eastAsiaTheme="minorEastAsia" w:hAnsiTheme="minorHAnsi"/>
          <w:b/>
        </w:rPr>
      </w:pPr>
    </w:p>
    <w:p w:rsidR="00FF0998" w:rsidRPr="00FE2C3D" w:rsidRDefault="00FF0998" w:rsidP="00FF0998">
      <w:pPr>
        <w:rPr>
          <w:rFonts w:asciiTheme="minorHAnsi" w:eastAsiaTheme="minorEastAsia" w:hAnsiTheme="minorHAnsi"/>
          <w:b/>
        </w:rPr>
      </w:pPr>
      <w:r w:rsidRPr="00FE2C3D">
        <w:rPr>
          <w:rFonts w:asciiTheme="minorHAnsi" w:eastAsiaTheme="minorEastAsia" w:hAnsiTheme="minorHAnsi"/>
          <w:b/>
        </w:rPr>
        <w:t>Therefore, be it resolved:</w:t>
      </w:r>
    </w:p>
    <w:p w:rsidR="00FF0998" w:rsidRPr="00FE2C3D" w:rsidRDefault="00FF0998" w:rsidP="00FF0998">
      <w:pPr>
        <w:pStyle w:val="ListParagraph"/>
        <w:numPr>
          <w:ilvl w:val="0"/>
          <w:numId w:val="3"/>
        </w:numPr>
        <w:suppressAutoHyphens w:val="0"/>
        <w:spacing w:after="200"/>
        <w:rPr>
          <w:rFonts w:asciiTheme="minorHAnsi" w:eastAsia="Calibri" w:hAnsiTheme="minorHAnsi"/>
          <w:sz w:val="24"/>
        </w:rPr>
      </w:pPr>
      <w:r w:rsidRPr="00FE2C3D">
        <w:rPr>
          <w:rFonts w:asciiTheme="minorHAnsi" w:eastAsia="Calibri" w:hAnsiTheme="minorHAnsi"/>
          <w:sz w:val="24"/>
        </w:rPr>
        <w:t xml:space="preserve">Members of the Unitarian Universalist Congregation of Fairfax hereby </w:t>
      </w:r>
      <w:r>
        <w:rPr>
          <w:rFonts w:asciiTheme="minorHAnsi" w:eastAsia="Calibri" w:hAnsiTheme="minorHAnsi"/>
          <w:sz w:val="24"/>
        </w:rPr>
        <w:t xml:space="preserve">entrust the Coordinating Team, ministers </w:t>
      </w:r>
      <w:r w:rsidRPr="00FE2C3D">
        <w:rPr>
          <w:rFonts w:asciiTheme="minorHAnsi" w:eastAsia="Calibri" w:hAnsiTheme="minorHAnsi"/>
          <w:sz w:val="24"/>
        </w:rPr>
        <w:t xml:space="preserve">and professional staff </w:t>
      </w:r>
      <w:r>
        <w:rPr>
          <w:rFonts w:asciiTheme="minorHAnsi" w:eastAsia="Calibri" w:hAnsiTheme="minorHAnsi"/>
          <w:sz w:val="24"/>
        </w:rPr>
        <w:t xml:space="preserve">together </w:t>
      </w:r>
      <w:r w:rsidRPr="00FE2C3D">
        <w:rPr>
          <w:rFonts w:asciiTheme="minorHAnsi" w:eastAsia="Calibri" w:hAnsiTheme="minorHAnsi"/>
          <w:sz w:val="24"/>
        </w:rPr>
        <w:t xml:space="preserve">to create messaging and use all appropriate media to voice UUCF support </w:t>
      </w:r>
      <w:r>
        <w:rPr>
          <w:rFonts w:asciiTheme="minorHAnsi" w:eastAsia="Calibri" w:hAnsiTheme="minorHAnsi"/>
          <w:sz w:val="24"/>
        </w:rPr>
        <w:t xml:space="preserve">for </w:t>
      </w:r>
      <w:r w:rsidRPr="00FE2C3D">
        <w:rPr>
          <w:rFonts w:asciiTheme="minorHAnsi" w:eastAsia="Calibri" w:hAnsiTheme="minorHAnsi"/>
          <w:sz w:val="24"/>
        </w:rPr>
        <w:t>UU and UUCF values and principles.</w:t>
      </w:r>
    </w:p>
    <w:p w:rsidR="00FF0998" w:rsidRPr="00FE2C3D" w:rsidRDefault="00FF0998" w:rsidP="00FF0998">
      <w:pPr>
        <w:pStyle w:val="ListParagraph"/>
        <w:numPr>
          <w:ilvl w:val="0"/>
          <w:numId w:val="3"/>
        </w:numPr>
        <w:suppressAutoHyphens w:val="0"/>
        <w:spacing w:after="200"/>
        <w:rPr>
          <w:rFonts w:asciiTheme="minorHAnsi" w:eastAsia="Calibri" w:hAnsiTheme="minorHAnsi"/>
          <w:sz w:val="24"/>
        </w:rPr>
      </w:pPr>
      <w:r w:rsidRPr="00FE2C3D">
        <w:rPr>
          <w:rFonts w:asciiTheme="minorHAnsi" w:eastAsia="Calibri" w:hAnsiTheme="minorHAnsi"/>
          <w:sz w:val="24"/>
        </w:rPr>
        <w:t xml:space="preserve">Further, the congregation </w:t>
      </w:r>
      <w:r>
        <w:rPr>
          <w:rFonts w:asciiTheme="minorHAnsi" w:eastAsia="Calibri" w:hAnsiTheme="minorHAnsi"/>
          <w:sz w:val="24"/>
        </w:rPr>
        <w:t xml:space="preserve">affirms </w:t>
      </w:r>
      <w:r w:rsidRPr="00FE2C3D">
        <w:rPr>
          <w:rFonts w:asciiTheme="minorHAnsi" w:eastAsia="Calibri" w:hAnsiTheme="minorHAnsi"/>
          <w:sz w:val="24"/>
        </w:rPr>
        <w:t>the Coordinating Team</w:t>
      </w:r>
      <w:r>
        <w:rPr>
          <w:rFonts w:asciiTheme="minorHAnsi" w:eastAsia="Calibri" w:hAnsiTheme="minorHAnsi"/>
          <w:sz w:val="24"/>
        </w:rPr>
        <w:t>’s authority</w:t>
      </w:r>
      <w:r w:rsidRPr="00FE2C3D">
        <w:rPr>
          <w:rFonts w:asciiTheme="minorHAnsi" w:eastAsia="Calibri" w:hAnsiTheme="minorHAnsi"/>
          <w:sz w:val="24"/>
        </w:rPr>
        <w:t xml:space="preserve"> </w:t>
      </w:r>
      <w:r>
        <w:rPr>
          <w:rFonts w:asciiTheme="minorHAnsi" w:eastAsia="Calibri" w:hAnsiTheme="minorHAnsi"/>
          <w:sz w:val="24"/>
        </w:rPr>
        <w:t>to</w:t>
      </w:r>
      <w:r w:rsidRPr="00FE2C3D">
        <w:rPr>
          <w:rFonts w:asciiTheme="minorHAnsi" w:eastAsia="Calibri" w:hAnsiTheme="minorHAnsi"/>
          <w:sz w:val="24"/>
        </w:rPr>
        <w:t xml:space="preserve"> establish campus frontage bordering Hunter Mill Road where banners and other displays reflecting these beliefs may be prominently displayed.</w:t>
      </w:r>
    </w:p>
    <w:p w:rsidR="00FF0998" w:rsidRPr="00FE2C3D" w:rsidRDefault="00FF0998" w:rsidP="00FF0998">
      <w:pPr>
        <w:pStyle w:val="ListParagraph"/>
        <w:numPr>
          <w:ilvl w:val="0"/>
          <w:numId w:val="3"/>
        </w:numPr>
        <w:suppressAutoHyphens w:val="0"/>
        <w:spacing w:after="200"/>
        <w:rPr>
          <w:rFonts w:asciiTheme="minorHAnsi" w:eastAsia="Calibri" w:hAnsiTheme="minorHAnsi"/>
          <w:sz w:val="24"/>
        </w:rPr>
      </w:pPr>
      <w:r w:rsidRPr="00FE2C3D">
        <w:rPr>
          <w:rFonts w:asciiTheme="minorHAnsi" w:eastAsia="Calibri" w:hAnsiTheme="minorHAnsi"/>
          <w:sz w:val="24"/>
        </w:rPr>
        <w:t xml:space="preserve">Actions authorized by this resolution shall be reviewed periodically by the Board of Directors to ensure consistency with </w:t>
      </w:r>
      <w:r>
        <w:rPr>
          <w:rFonts w:asciiTheme="minorHAnsi" w:eastAsia="Calibri" w:hAnsiTheme="minorHAnsi"/>
          <w:sz w:val="24"/>
        </w:rPr>
        <w:t xml:space="preserve">UUCF’s mission, values and the </w:t>
      </w:r>
      <w:r w:rsidRPr="00FE2C3D">
        <w:rPr>
          <w:rFonts w:asciiTheme="minorHAnsi" w:eastAsia="Calibri" w:hAnsiTheme="minorHAnsi"/>
          <w:sz w:val="24"/>
        </w:rPr>
        <w:t>strategic plan.</w:t>
      </w:r>
    </w:p>
    <w:p w:rsidR="00FF0998" w:rsidRPr="001F75D3" w:rsidRDefault="00FF0998" w:rsidP="00FF0998">
      <w:pPr>
        <w:rPr>
          <w:rFonts w:asciiTheme="minorHAnsi" w:hAnsiTheme="minorHAnsi"/>
        </w:rPr>
      </w:pPr>
    </w:p>
    <w:p w:rsidR="00B974D3" w:rsidRPr="00921E4B" w:rsidRDefault="00B974D3" w:rsidP="0027144E">
      <w:pPr>
        <w:spacing w:line="240" w:lineRule="auto"/>
        <w:ind w:left="0" w:firstLine="0"/>
        <w:rPr>
          <w:rFonts w:asciiTheme="minorHAnsi" w:hAnsiTheme="minorHAnsi"/>
          <w:szCs w:val="24"/>
        </w:rPr>
      </w:pPr>
    </w:p>
    <w:sectPr w:rsidR="00B974D3" w:rsidRPr="00921E4B">
      <w:pgSz w:w="12240" w:h="15840"/>
      <w:pgMar w:top="1088" w:right="1083" w:bottom="1322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DB"/>
    <w:multiLevelType w:val="hybridMultilevel"/>
    <w:tmpl w:val="89F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26E9"/>
    <w:multiLevelType w:val="hybridMultilevel"/>
    <w:tmpl w:val="EC9EF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EC78EA"/>
    <w:multiLevelType w:val="hybridMultilevel"/>
    <w:tmpl w:val="17325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D3"/>
    <w:rsid w:val="0005202F"/>
    <w:rsid w:val="000B08A8"/>
    <w:rsid w:val="000D392A"/>
    <w:rsid w:val="000F6CC7"/>
    <w:rsid w:val="00146EB2"/>
    <w:rsid w:val="00164624"/>
    <w:rsid w:val="00185626"/>
    <w:rsid w:val="001B1A8B"/>
    <w:rsid w:val="001E287B"/>
    <w:rsid w:val="00270393"/>
    <w:rsid w:val="0027144E"/>
    <w:rsid w:val="002C52E7"/>
    <w:rsid w:val="003711D3"/>
    <w:rsid w:val="003B445C"/>
    <w:rsid w:val="003D1106"/>
    <w:rsid w:val="003D2CCE"/>
    <w:rsid w:val="004764E0"/>
    <w:rsid w:val="00534BC6"/>
    <w:rsid w:val="0054492D"/>
    <w:rsid w:val="005E134B"/>
    <w:rsid w:val="00663901"/>
    <w:rsid w:val="00671DF0"/>
    <w:rsid w:val="006A67F2"/>
    <w:rsid w:val="007345BD"/>
    <w:rsid w:val="007F73B5"/>
    <w:rsid w:val="008E5200"/>
    <w:rsid w:val="009201B8"/>
    <w:rsid w:val="00921E4B"/>
    <w:rsid w:val="009A7858"/>
    <w:rsid w:val="009F7E4E"/>
    <w:rsid w:val="00A26D88"/>
    <w:rsid w:val="00A35001"/>
    <w:rsid w:val="00A655CF"/>
    <w:rsid w:val="00A827B8"/>
    <w:rsid w:val="00B12993"/>
    <w:rsid w:val="00B932AD"/>
    <w:rsid w:val="00B974D3"/>
    <w:rsid w:val="00BC3A7C"/>
    <w:rsid w:val="00BE055D"/>
    <w:rsid w:val="00C015A4"/>
    <w:rsid w:val="00DB0F33"/>
    <w:rsid w:val="00E4120D"/>
    <w:rsid w:val="00E45705"/>
    <w:rsid w:val="00E510BC"/>
    <w:rsid w:val="00E66838"/>
    <w:rsid w:val="00EA04AD"/>
    <w:rsid w:val="00ED6812"/>
    <w:rsid w:val="00F559E8"/>
    <w:rsid w:val="00F82CB0"/>
    <w:rsid w:val="00FD2A4D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36" w:lineRule="auto"/>
      <w:ind w:left="-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12"/>
    <w:pPr>
      <w:tabs>
        <w:tab w:val="num" w:pos="360"/>
      </w:tabs>
      <w:suppressAutoHyphens/>
      <w:spacing w:line="240" w:lineRule="auto"/>
      <w:ind w:left="720" w:hanging="360"/>
      <w:contextualSpacing/>
    </w:pPr>
    <w:rPr>
      <w:rFonts w:ascii="Times New Roman" w:eastAsia="Times New Roman" w:hAnsi="Times New Roman" w:cs="Times New Roman"/>
      <w:color w:val="auto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36" w:lineRule="auto"/>
      <w:ind w:left="-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12"/>
    <w:pPr>
      <w:tabs>
        <w:tab w:val="num" w:pos="360"/>
      </w:tabs>
      <w:suppressAutoHyphens/>
      <w:spacing w:line="240" w:lineRule="auto"/>
      <w:ind w:left="720" w:hanging="360"/>
      <w:contextualSpacing/>
    </w:pPr>
    <w:rPr>
      <w:rFonts w:ascii="Times New Roman" w:eastAsia="Times New Roman" w:hAnsi="Times New Roman" w:cs="Times New Roman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Mins UUCF BoD 07.22.14.docx</vt:lpstr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Mins UUCF BoD 07.22.14.docx</dc:title>
  <dc:subject/>
  <dc:creator>Judith Gallimore</dc:creator>
  <cp:keywords/>
  <cp:lastModifiedBy>Mary Lareau Administrator</cp:lastModifiedBy>
  <cp:revision>2</cp:revision>
  <cp:lastPrinted>2016-11-15T22:09:00Z</cp:lastPrinted>
  <dcterms:created xsi:type="dcterms:W3CDTF">2017-01-26T23:49:00Z</dcterms:created>
  <dcterms:modified xsi:type="dcterms:W3CDTF">2017-01-26T23:49:00Z</dcterms:modified>
</cp:coreProperties>
</file>